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9328D" w:rsidRPr="0039328D" w:rsidRDefault="0039328D" w:rsidP="0039328D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:rsidR="00AF520C" w:rsidRPr="00AF520C" w:rsidRDefault="00AF520C" w:rsidP="00AF520C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AF520C" w:rsidRPr="00AF520C" w:rsidRDefault="00AF520C" w:rsidP="00AF52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  <w:r w:rsidRPr="00AF520C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</w:t>
      </w:r>
      <w:r w:rsidRPr="00AF520C">
        <w:rPr>
          <w:rFonts w:ascii="Times New Roman" w:eastAsia="Times New Roman" w:hAnsi="Times New Roman" w:cs="Times New Roman"/>
          <w:sz w:val="24"/>
          <w:szCs w:val="24"/>
          <w:lang w:eastAsia="ru-RU"/>
        </w:rPr>
        <w:t>епартамент образования Мэрии г. Грозного</w:t>
      </w:r>
      <w:r w:rsidRPr="00AF520C">
        <w:rPr>
          <w:rFonts w:ascii="Times New Roman" w:eastAsia="Calibri" w:hAnsi="Times New Roman" w:cs="Times New Roman"/>
          <w:b/>
          <w:sz w:val="24"/>
          <w:szCs w:val="24"/>
          <w:lang w:eastAsia="ru-RU"/>
        </w:rPr>
        <w:t xml:space="preserve"> </w:t>
      </w:r>
    </w:p>
    <w:p w:rsidR="00AF520C" w:rsidRPr="00AF520C" w:rsidRDefault="00AF520C" w:rsidP="00AF52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AF520C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Муниципальное бюджетное общеобразовательное учреждение </w:t>
      </w:r>
    </w:p>
    <w:p w:rsidR="00AF520C" w:rsidRPr="00AF520C" w:rsidRDefault="00AF520C" w:rsidP="00AF52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F520C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«Средняя общеобразовательная школа №28» г. Грозного</w:t>
      </w:r>
    </w:p>
    <w:p w:rsidR="00AF520C" w:rsidRPr="00AF520C" w:rsidRDefault="00AF520C" w:rsidP="00AF52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AF520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(МБОУ «СОШ №28» г. Грозного</w:t>
      </w:r>
      <w:r w:rsidRPr="00AF520C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)</w:t>
      </w:r>
    </w:p>
    <w:p w:rsidR="00AF520C" w:rsidRPr="00AF520C" w:rsidRDefault="00AF520C" w:rsidP="00AF52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Cs w:val="24"/>
          <w:lang w:eastAsia="ru-RU"/>
        </w:rPr>
      </w:pPr>
    </w:p>
    <w:p w:rsidR="00AF520C" w:rsidRPr="00AF520C" w:rsidRDefault="00AF520C" w:rsidP="00AF52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520C">
        <w:rPr>
          <w:rFonts w:ascii="Times New Roman" w:eastAsia="Times New Roman" w:hAnsi="Times New Roman" w:cs="Times New Roman"/>
          <w:sz w:val="24"/>
          <w:szCs w:val="24"/>
          <w:lang w:eastAsia="ru-RU"/>
        </w:rPr>
        <w:t>Соьлжа-Г</w:t>
      </w:r>
      <w:r w:rsidRPr="00AF520C">
        <w:rPr>
          <w:rFonts w:ascii="Times New Roman" w:eastAsia="Times New Roman" w:hAnsi="Times New Roman" w:cs="Times New Roman"/>
          <w:sz w:val="24"/>
          <w:szCs w:val="24"/>
          <w:lang w:val="en-US" w:eastAsia="ru-RU"/>
        </w:rPr>
        <w:t>I</w:t>
      </w:r>
      <w:r w:rsidRPr="00AF520C">
        <w:rPr>
          <w:rFonts w:ascii="Times New Roman" w:eastAsia="Times New Roman" w:hAnsi="Times New Roman" w:cs="Times New Roman"/>
          <w:sz w:val="24"/>
          <w:szCs w:val="24"/>
          <w:lang w:eastAsia="ru-RU"/>
        </w:rPr>
        <w:t>алин Мэрин дешаран департамент</w:t>
      </w:r>
      <w:r w:rsidRPr="00AF520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</w:t>
      </w:r>
    </w:p>
    <w:p w:rsidR="00AF520C" w:rsidRPr="00AF520C" w:rsidRDefault="00AF520C" w:rsidP="00AF52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</w:pPr>
      <w:r w:rsidRPr="00AF5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 xml:space="preserve">«Центральни юкъардешаран школа №28» </w:t>
      </w:r>
    </w:p>
    <w:p w:rsidR="00AF520C" w:rsidRPr="00AF520C" w:rsidRDefault="00AF520C" w:rsidP="00AF520C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</w:pPr>
      <w:r w:rsidRPr="00AF5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Соьлжа-г</w:t>
      </w:r>
      <w:r w:rsidRPr="00AF520C">
        <w:rPr>
          <w:rFonts w:ascii="Times New Roman" w:eastAsia="Times New Roman" w:hAnsi="Times New Roman" w:cs="Times New Roman"/>
          <w:b/>
          <w:bCs/>
          <w:sz w:val="28"/>
          <w:szCs w:val="24"/>
          <w:lang w:val="en-US" w:eastAsia="ru-RU"/>
        </w:rPr>
        <w:t>I</w:t>
      </w:r>
      <w:r w:rsidRPr="00AF520C">
        <w:rPr>
          <w:rFonts w:ascii="Times New Roman" w:eastAsia="Times New Roman" w:hAnsi="Times New Roman" w:cs="Times New Roman"/>
          <w:b/>
          <w:bCs/>
          <w:sz w:val="28"/>
          <w:szCs w:val="24"/>
          <w:lang w:eastAsia="ru-RU"/>
        </w:rPr>
        <w:t>алин муниципальни юкъардешаран учреждени</w:t>
      </w:r>
      <w:r w:rsidRPr="00AF520C">
        <w:rPr>
          <w:rFonts w:ascii="Times New Roman" w:eastAsia="Times New Roman" w:hAnsi="Times New Roman" w:cs="Times New Roman"/>
          <w:b/>
          <w:sz w:val="28"/>
          <w:szCs w:val="24"/>
          <w:lang w:eastAsia="ru-RU"/>
        </w:rPr>
        <w:t xml:space="preserve"> </w:t>
      </w:r>
    </w:p>
    <w:p w:rsidR="00AF520C" w:rsidRPr="00AF520C" w:rsidRDefault="00AF520C" w:rsidP="00AF520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AF520C" w:rsidRPr="00AF520C" w:rsidRDefault="00AF520C" w:rsidP="00AF520C">
      <w:pPr>
        <w:spacing w:after="0" w:line="240" w:lineRule="auto"/>
        <w:jc w:val="right"/>
        <w:rPr>
          <w:rFonts w:ascii="Times New Roman" w:eastAsia="Calibri" w:hAnsi="Times New Roman" w:cs="Times New Roman"/>
          <w:sz w:val="24"/>
          <w:szCs w:val="28"/>
        </w:rPr>
      </w:pPr>
    </w:p>
    <w:p w:rsidR="00AF520C" w:rsidRPr="00AF520C" w:rsidRDefault="00AF520C" w:rsidP="00AF520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AF520C" w:rsidRPr="00AF520C" w:rsidRDefault="00AF520C" w:rsidP="00AF520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AF520C" w:rsidRPr="00AF520C" w:rsidRDefault="00AF520C" w:rsidP="00AF520C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AF520C" w:rsidRPr="00AF520C" w:rsidRDefault="00AF520C" w:rsidP="00AF520C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AF520C" w:rsidRPr="00AF520C" w:rsidRDefault="00AF520C" w:rsidP="00AF520C">
      <w:pPr>
        <w:spacing w:after="0" w:line="240" w:lineRule="auto"/>
        <w:rPr>
          <w:rFonts w:ascii="Times New Roman" w:eastAsia="Calibri" w:hAnsi="Times New Roman" w:cs="Times New Roman"/>
          <w:b/>
          <w:sz w:val="28"/>
        </w:rPr>
      </w:pPr>
    </w:p>
    <w:p w:rsidR="00AF520C" w:rsidRPr="00AF520C" w:rsidRDefault="00AF520C" w:rsidP="00AF520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AF520C" w:rsidRPr="00AF520C" w:rsidRDefault="00AF520C" w:rsidP="00AF520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AF520C" w:rsidRPr="00AF520C" w:rsidRDefault="00AF520C" w:rsidP="00AF520C">
      <w:pPr>
        <w:spacing w:after="0" w:line="240" w:lineRule="auto"/>
        <w:rPr>
          <w:rFonts w:ascii="Times New Roman" w:eastAsia="Calibri" w:hAnsi="Times New Roman" w:cs="Times New Roman"/>
          <w:sz w:val="24"/>
          <w:szCs w:val="28"/>
        </w:rPr>
      </w:pPr>
    </w:p>
    <w:p w:rsidR="00AF520C" w:rsidRPr="00AF520C" w:rsidRDefault="00AF520C" w:rsidP="00AF520C">
      <w:pPr>
        <w:rPr>
          <w:rFonts w:ascii="Times New Roman" w:eastAsia="Calibri" w:hAnsi="Times New Roman" w:cs="Times New Roman"/>
          <w:b/>
          <w:sz w:val="32"/>
          <w:szCs w:val="28"/>
        </w:rPr>
      </w:pPr>
    </w:p>
    <w:p w:rsidR="00AF520C" w:rsidRPr="00AF520C" w:rsidRDefault="00AF520C" w:rsidP="00AF520C">
      <w:pPr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</w:p>
    <w:p w:rsidR="00AF520C" w:rsidRPr="00AF520C" w:rsidRDefault="00AF520C" w:rsidP="00AF520C">
      <w:pPr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</w:p>
    <w:p w:rsidR="00AF520C" w:rsidRPr="00AF520C" w:rsidRDefault="00AF520C" w:rsidP="00AF520C">
      <w:pPr>
        <w:jc w:val="center"/>
        <w:rPr>
          <w:rFonts w:ascii="Times New Roman" w:eastAsia="Calibri" w:hAnsi="Times New Roman" w:cs="Times New Roman"/>
          <w:b/>
          <w:sz w:val="32"/>
          <w:szCs w:val="28"/>
        </w:rPr>
      </w:pPr>
    </w:p>
    <w:p w:rsidR="00AF520C" w:rsidRPr="00AF520C" w:rsidRDefault="00AF520C" w:rsidP="00AF520C">
      <w:pPr>
        <w:tabs>
          <w:tab w:val="left" w:pos="2445"/>
        </w:tabs>
        <w:spacing w:after="0" w:line="240" w:lineRule="auto"/>
        <w:jc w:val="center"/>
        <w:rPr>
          <w:rFonts w:ascii="Times New Roman" w:eastAsia="Calibri" w:hAnsi="Times New Roman" w:cs="Times New Roman"/>
          <w:b/>
          <w:sz w:val="40"/>
        </w:rPr>
      </w:pPr>
      <w:r w:rsidRPr="00AF520C">
        <w:rPr>
          <w:rFonts w:ascii="Times New Roman" w:eastAsia="Calibri" w:hAnsi="Times New Roman" w:cs="Times New Roman"/>
          <w:b/>
          <w:sz w:val="40"/>
        </w:rPr>
        <w:t xml:space="preserve">Рабочие программы курсов внеурочной деятельности </w:t>
      </w:r>
    </w:p>
    <w:p w:rsidR="00AF520C" w:rsidRDefault="00AF520C" w:rsidP="00AF520C">
      <w:pPr>
        <w:jc w:val="center"/>
        <w:rPr>
          <w:rFonts w:ascii="Times New Roman" w:eastAsia="Calibri" w:hAnsi="Times New Roman" w:cs="Times New Roman"/>
          <w:b/>
          <w:sz w:val="48"/>
          <w:szCs w:val="28"/>
        </w:rPr>
      </w:pPr>
      <w:r w:rsidRPr="00AF520C">
        <w:rPr>
          <w:rFonts w:ascii="Times New Roman" w:eastAsia="Calibri" w:hAnsi="Times New Roman" w:cs="Times New Roman"/>
          <w:b/>
          <w:sz w:val="48"/>
          <w:szCs w:val="28"/>
        </w:rPr>
        <w:t>«</w:t>
      </w:r>
      <w:r>
        <w:rPr>
          <w:rFonts w:ascii="Times New Roman" w:eastAsia="Calibri" w:hAnsi="Times New Roman" w:cs="Times New Roman"/>
          <w:b/>
          <w:sz w:val="48"/>
          <w:szCs w:val="28"/>
        </w:rPr>
        <w:t>Тропинка в профессию»</w:t>
      </w:r>
    </w:p>
    <w:p w:rsidR="00AF520C" w:rsidRPr="00AF520C" w:rsidRDefault="00AF520C" w:rsidP="00AF520C">
      <w:pPr>
        <w:jc w:val="center"/>
        <w:rPr>
          <w:rFonts w:ascii="Times New Roman" w:eastAsia="Calibri" w:hAnsi="Times New Roman" w:cs="Times New Roman"/>
          <w:b/>
          <w:sz w:val="48"/>
          <w:szCs w:val="28"/>
        </w:rPr>
      </w:pPr>
      <w:r>
        <w:rPr>
          <w:rFonts w:ascii="Times New Roman" w:eastAsia="Calibri" w:hAnsi="Times New Roman" w:cs="Times New Roman"/>
          <w:b/>
          <w:sz w:val="48"/>
          <w:szCs w:val="28"/>
        </w:rPr>
        <w:t xml:space="preserve">для 1-4 классов </w:t>
      </w:r>
    </w:p>
    <w:p w:rsidR="00AF520C" w:rsidRPr="00AF520C" w:rsidRDefault="00AF520C" w:rsidP="00AF520C">
      <w:pPr>
        <w:jc w:val="center"/>
        <w:rPr>
          <w:rFonts w:ascii="Times New Roman" w:eastAsia="Calibri" w:hAnsi="Times New Roman" w:cs="Times New Roman"/>
          <w:b/>
          <w:sz w:val="36"/>
          <w:szCs w:val="28"/>
        </w:rPr>
      </w:pPr>
    </w:p>
    <w:p w:rsidR="0039328D" w:rsidRPr="0039328D" w:rsidRDefault="0039328D" w:rsidP="0039328D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AF520C" w:rsidRDefault="00AF520C" w:rsidP="0039328D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AF520C" w:rsidRDefault="00AF520C" w:rsidP="0039328D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AF520C" w:rsidRDefault="00AF520C" w:rsidP="0039328D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AF520C" w:rsidRDefault="00AF520C" w:rsidP="0039328D">
      <w:pPr>
        <w:keepNext/>
        <w:keepLines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39328D" w:rsidRDefault="0039328D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8"/>
          <w:szCs w:val="24"/>
        </w:rPr>
      </w:pPr>
    </w:p>
    <w:p w:rsidR="00AF520C" w:rsidRPr="0039328D" w:rsidRDefault="00AF520C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9328D" w:rsidRPr="0039328D" w:rsidRDefault="0039328D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9328D" w:rsidRPr="0039328D" w:rsidRDefault="0039328D" w:rsidP="0039328D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9328D" w:rsidRPr="0039328D" w:rsidRDefault="0039328D" w:rsidP="00393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9328D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ПОЯСНИТЕЛЬНАЯ ЗАПИСКА</w:t>
      </w:r>
    </w:p>
    <w:p w:rsidR="0039328D" w:rsidRPr="0039328D" w:rsidRDefault="0039328D" w:rsidP="0039328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:rsidR="0039328D" w:rsidRPr="0039328D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Рабочая программа курса для начальной школы (1-4 классы) «Тропинка в профессию» составлена на основании комплексной программы профориентационной работы для начальн</w:t>
      </w:r>
      <w:r w:rsidR="00AF520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ой школы «Тропинка в профессию»</w:t>
      </w: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</w:t>
      </w:r>
    </w:p>
    <w:p w:rsidR="0039328D" w:rsidRPr="0039328D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Данный курс является первой ступенькой в профориентационной работе.</w:t>
      </w:r>
    </w:p>
    <w:p w:rsidR="0039328D" w:rsidRPr="0039328D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жизни каждого человека профессиональная деятельность занимает важное место. С первых шагов ребёнка родители задумываются о его будущем, внимательно следят за интересами и склонностями своего ребёнка, стараясь предопределить его профессиональную судьбу. Учёба в школе выявляет избирательное отношение школьника к разным учебным предметам.</w:t>
      </w:r>
    </w:p>
    <w:p w:rsidR="0039328D" w:rsidRPr="0039328D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Перед младшим школьником  не стоит проблема выбора профессии. Но поскольку профессиональное самоопределение взаимосвязано с развитием личности на всех возрастных этапах, то младший школьный возраст можно рассматривать как подготовительный, закладывающий основы для профессионального самоопределения в будущем.</w:t>
      </w:r>
    </w:p>
    <w:p w:rsidR="0039328D" w:rsidRPr="0039328D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Представления о профессиях ребёнка 7-10 лет ограничены его пока небогатым жизненным опытом. Между тем, в современном мире существует огромное количество видов труда. Ориентация в этом океане человеческих занятий является важнейшим звеном социальной адаптации ребёнка.</w:t>
      </w:r>
    </w:p>
    <w:p w:rsidR="0039328D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школах формирование представлений о мире труда и профессий подчас осуществляется недостаточно целенаправленно и системно. В то время как именно школа должна стать решающим звеном процесса профессионального самоопределения обучающихся, оказать действенное влияние на целенаправленное формирование представлений о мире труда и профессий.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21 век поставили перед человеком и цивилизованным обществом множество сложных  и ответственных вопросов.  Речь идет о проблеме профессиональной ориентации  младших школьников в учебно – воспитательном процессе.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 </w:t>
      </w: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настоящее время в школе накоплен достаточно большой опыт форм и методов работы по профориентации старших школьников.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Однако в наш стремительный век, когда бурно изменятся экономика, актуальной  становится целенаправленная работа по профессиональной ориентации  уже с воспитанниками младших классов.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Особенность работы по профессиональной ориентации не заключают в подведении детей к выбору профессии. Главное - это развитие внутренних психологических ресурсов ребенка.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В начальной  школе, когда учебно-познавательная  деятельность становится ведущей, важно расширить представление о различных профессиях. 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процессе развития ребенок насыщает свое сознание разнообразными представлениями о мире профессий. Некоторые элементы профессиональной деятельности ему трудно понять, но в каждой профессии есть область, которую можно представить на основе наглядных образцов, конкретных ситуаций из жизни.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 этой стадии создается определенная наглядная основа, на которой базируется дальнейшее развитие профессионального самосознания.</w:t>
      </w:r>
    </w:p>
    <w:p w:rsidR="006747B2" w:rsidRPr="006747B2" w:rsidRDefault="006747B2" w:rsidP="006747B2">
      <w:pPr>
        <w:spacing w:after="0" w:line="240" w:lineRule="auto"/>
        <w:ind w:right="424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ab/>
      </w:r>
      <w:r w:rsidRPr="006747B2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Цель курса</w:t>
      </w:r>
      <w:r w:rsidRPr="006747B2">
        <w:rPr>
          <w:rFonts w:ascii="Times New Roman" w:eastAsia="Times New Roman" w:hAnsi="Times New Roman" w:cs="Times New Roman"/>
          <w:sz w:val="28"/>
          <w:szCs w:val="28"/>
          <w:u w:val="single"/>
          <w:bdr w:val="none" w:sz="0" w:space="0" w:color="auto" w:frame="1"/>
          <w:lang w:eastAsia="ru-RU"/>
        </w:rPr>
        <w:t>: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создание образовательной среды, насыщенной возможностями для реализации способностей обучающихся через развитие интереса к разным видам сферы деятельности.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b/>
          <w:sz w:val="28"/>
          <w:szCs w:val="28"/>
          <w:u w:val="single"/>
          <w:bdr w:val="none" w:sz="0" w:space="0" w:color="auto" w:frame="1"/>
          <w:lang w:eastAsia="ru-RU"/>
        </w:rPr>
        <w:t>Задачи: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  <w:lang w:eastAsia="ru-RU"/>
        </w:rPr>
        <w:t>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познакомить с широким спектром профессий, особенностями разных профессий;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  <w:lang w:eastAsia="ru-RU"/>
        </w:rPr>
        <w:t>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выявить наклонности, необходимые для реализации себя в выбранной в будущем профессии;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  <w:lang w:eastAsia="ru-RU"/>
        </w:rPr>
        <w:t>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способствовать формированию уважительного отношения к людям разных профессий и результатам их труда;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  <w:lang w:eastAsia="ru-RU"/>
        </w:rPr>
        <w:t>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способствовать развитию интеллектуальных и творческих возможностей ребёнка;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  <w:lang w:eastAsia="ru-RU"/>
        </w:rPr>
        <w:t>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способствовать формированию нравственных качеств: доброты, взаимовыручки, внимательности, справедливости и т.д.;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  <w:lang w:eastAsia="ru-RU"/>
        </w:rPr>
        <w:t>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способствовать формированию навыков здорового и безопасного образа жизни.</w:t>
      </w:r>
    </w:p>
    <w:p w:rsid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Ожидаемые результаты прохождения курса  «Тропинка в профессию»: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Symbol" w:eastAsia="Times New Roman" w:hAnsi="Symbol" w:cs="Times New Roman"/>
          <w:sz w:val="28"/>
          <w:szCs w:val="28"/>
          <w:bdr w:val="none" w:sz="0" w:space="0" w:color="auto" w:frame="1"/>
          <w:lang w:eastAsia="ru-RU"/>
        </w:rPr>
        <w:t>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      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участие в различных видах игровой, изобразительной, творческой деятельности;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Symbol" w:eastAsia="Times New Roman" w:hAnsi="Symbol" w:cs="Times New Roman"/>
          <w:sz w:val="28"/>
          <w:szCs w:val="28"/>
          <w:bdr w:val="none" w:sz="0" w:space="0" w:color="auto" w:frame="1"/>
          <w:lang w:eastAsia="ru-RU"/>
        </w:rPr>
        <w:t>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      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расширение кругозора о мире профессий;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Symbol" w:eastAsia="Times New Roman" w:hAnsi="Symbol" w:cs="Times New Roman"/>
          <w:sz w:val="28"/>
          <w:szCs w:val="28"/>
          <w:bdr w:val="none" w:sz="0" w:space="0" w:color="auto" w:frame="1"/>
          <w:lang w:eastAsia="ru-RU"/>
        </w:rPr>
        <w:t>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      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заинтересованность в развитии своих способностей;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Symbol" w:eastAsia="Times New Roman" w:hAnsi="Symbol" w:cs="Times New Roman"/>
          <w:sz w:val="28"/>
          <w:szCs w:val="28"/>
          <w:bdr w:val="none" w:sz="0" w:space="0" w:color="auto" w:frame="1"/>
          <w:lang w:eastAsia="ru-RU"/>
        </w:rPr>
        <w:t>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      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участие в обсуждении и выражение своего отношения к изучаемой профессии;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Symbol" w:eastAsia="Times New Roman" w:hAnsi="Symbol" w:cs="Times New Roman"/>
          <w:sz w:val="28"/>
          <w:szCs w:val="28"/>
          <w:bdr w:val="none" w:sz="0" w:space="0" w:color="auto" w:frame="1"/>
          <w:lang w:eastAsia="ru-RU"/>
        </w:rPr>
        <w:t>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           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возможность попробовать свои силы в различных областях коллективной деятельности, способность добывать новую информацию из различных источников.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Внеклассная работа способствует накоплению непосредственных жизненных впечатлений обучающихся о тех или иных профессиях, что обеспечивает начало формирования гражданственного патриотического отношения к среде обитания и проживания и осознанных профессиональных интересов, а также построения образа «Я» в конкретной профессии. Таким 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образом, виды деятельности обучающихся  носят, прежде всего, поисково-исследовательский, проблемный и творческий характер.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результате изучения курса    «Тропинка в  профессию» младший школьник узнает: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  <w:lang w:eastAsia="ru-RU"/>
        </w:rPr>
        <w:t>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основные сферы профессиональной деятельности человека;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  <w:lang w:eastAsia="ru-RU"/>
        </w:rPr>
        <w:t>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основные понятия, признаки профессий, их значение в обществе;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  <w:lang w:eastAsia="ru-RU"/>
        </w:rPr>
        <w:t>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предприятия и учреждения микрорайона, города;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  <w:lang w:eastAsia="ru-RU"/>
        </w:rPr>
        <w:t>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основные приёмы выполнения учебных проектов;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будет </w:t>
      </w:r>
      <w:r w:rsidRPr="006747B2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уметь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: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  <w:lang w:eastAsia="ru-RU"/>
        </w:rPr>
        <w:t>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оперировать основными понятиями и категориями;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  <w:lang w:eastAsia="ru-RU"/>
        </w:rPr>
        <w:t>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рассказывать о профессии и обосновывать её значение в обществе;</w:t>
      </w:r>
    </w:p>
    <w:p w:rsidR="006747B2" w:rsidRPr="006747B2" w:rsidRDefault="006747B2" w:rsidP="006747B2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Wingdings" w:eastAsia="Times New Roman" w:hAnsi="Wingdings" w:cs="Times New Roman"/>
          <w:sz w:val="28"/>
          <w:szCs w:val="28"/>
          <w:bdr w:val="none" w:sz="0" w:space="0" w:color="auto" w:frame="1"/>
          <w:lang w:eastAsia="ru-RU"/>
        </w:rPr>
        <w:t></w:t>
      </w:r>
      <w:r w:rsidRPr="006747B2">
        <w:rPr>
          <w:rFonts w:ascii="Times New Roman" w:eastAsia="Times New Roman" w:hAnsi="Times New Roman" w:cs="Times New Roman"/>
          <w:sz w:val="14"/>
          <w:szCs w:val="14"/>
          <w:bdr w:val="none" w:sz="0" w:space="0" w:color="auto" w:frame="1"/>
          <w:lang w:eastAsia="ru-RU"/>
        </w:rPr>
        <w:t>    </w:t>
      </w:r>
      <w:r w:rsidRP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пользоваться информацией, получаемой на уроках из учебной, художественной, научно-популярной литературы, СМИ, ИКТ.</w:t>
      </w:r>
    </w:p>
    <w:p w:rsidR="006747B2" w:rsidRPr="0039328D" w:rsidRDefault="006747B2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</w:p>
    <w:p w:rsidR="0039328D" w:rsidRPr="0039328D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9328D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Комплексная  программа профессиональной  работы  для начальной школы</w:t>
      </w: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«Тропинка в профессию» создана для того, чтобы уже на ранних стадиях формирования социальной сферы интересов личности ребёнка познакомить младших школьников с профессиями взрослых людей и обеспечить пропедевтику профориентационной подготовки. Таким образом, предлагаемая  программа может стать первой ступенью в системе работы школы по переходу на профориентационное обучение.</w:t>
      </w:r>
    </w:p>
    <w:p w:rsidR="0039328D" w:rsidRPr="0039328D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основе курса лежит идея раннего знакомства с различными сферами человеческой деятельности через организацию учебно-исследовательской деятельности обучающихся.  При определении этих сфер использовалась типология, предложенная доктором психологических наук Е.А.Климовым. Данная типология позволяет все многообразие человеческих профессий соотнести с основными видами деятельности в зависимости от объекта, на который она направлена: «человек - человек», «человек - техника», «человек – художественный образ», «человек - природа».</w:t>
      </w:r>
    </w:p>
    <w:p w:rsidR="0039328D" w:rsidRPr="0039328D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Межпредметная интеграция способствует, во-первых, формированию целостного представления о различных сферах человеческой деятельности; во – вторых, развитию знаний, умений и навыков, необходимых для создания этой целостности в смысловых новообразованиях у младших школьников; в-третьих, освоению элементарных знаний о профессиях людей; в-четвёртых, включению обучающихся в исследовательскую деятельность.</w:t>
      </w:r>
    </w:p>
    <w:p w:rsidR="0039328D" w:rsidRPr="0039328D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Рабочая программа курса  «Тропинка в профессию» реализует направление духовно-нравственное во внеурочной деятельности в рамках ФГОС начального общего образования.</w:t>
      </w:r>
    </w:p>
    <w:p w:rsidR="006747B2" w:rsidRDefault="006747B2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39328D" w:rsidRPr="0039328D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Содержание определяется возрастными особенностями младших школьников.</w:t>
      </w:r>
    </w:p>
    <w:p w:rsidR="0039328D" w:rsidRPr="0039328D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Каждое занятие имеет тематическое наполнение, связанное с рассмотрением определённой профессии. Обучающиеся имеют возможность расширить свой кругозор, представление о мире профессий, а также исследовать свои способности применительно к рассматриваемой профессии.</w:t>
      </w:r>
    </w:p>
    <w:p w:rsidR="0039328D" w:rsidRPr="0039328D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Курс занятий построен таким образом, что предоставляет обучающимся возможность тренировать различные виды своих способностей.</w:t>
      </w:r>
    </w:p>
    <w:p w:rsidR="0039328D" w:rsidRPr="0039328D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 данной  программе  игровая мотивация превалирует, перерастая в учебную.  Ребёнок становится заинтересованным субъектом в развитии своих способностей.</w:t>
      </w:r>
    </w:p>
    <w:p w:rsidR="0039328D" w:rsidRPr="0039328D" w:rsidRDefault="0039328D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Занятия проводятся в активной форме, это игры, дискуссии, конкурсы, экскурсии, конференции, элементы тренинга, викторины с элементами творчества и самостоятельного поиска знаний. Важна смена различных видов деятельности на протяжении всего занятия. Это способствует формированию учебно-познавательных мотивов, потребности в творческой деятельности, развитию кругозора у учащихся. Развитие творческих способностей немыслимо без творческой деятельности.</w:t>
      </w:r>
      <w:r w:rsidR="006747B2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Это рисунок, аппликация, сообщение, а также сочинение рассказов, стихов, сценариев, проигрывание сценок, спектаклей, миниатюр, выпуск тематических газет, плакатов, выставка работ ИЗО и трудовой деятельности.</w:t>
      </w:r>
    </w:p>
    <w:p w:rsidR="0039328D" w:rsidRDefault="006747B2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Рабочая программа рассчитана на 4 года (1 - 4 класс).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 </w:t>
      </w:r>
      <w:r w:rsidR="0039328D" w:rsidRPr="0039328D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На реализацию  рабочей программы курса « Тропинка в профессию » в 1-м классе отводится 33  часа   1 классе (1 раз в неделю), во 2-4 классах – по 34 часа в год (1 раз в неделю). Общий объём составляет 135 часов.</w:t>
      </w:r>
    </w:p>
    <w:p w:rsidR="006747B2" w:rsidRDefault="006747B2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6747B2" w:rsidRDefault="006747B2" w:rsidP="0039328D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992F2C" w:rsidRDefault="00992F2C" w:rsidP="00992F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328D">
        <w:rPr>
          <w:rFonts w:ascii="Times New Roman" w:eastAsia="Times New Roman" w:hAnsi="Times New Roman" w:cs="Times New Roman"/>
          <w:b/>
          <w:sz w:val="28"/>
          <w:szCs w:val="28"/>
        </w:rPr>
        <w:t xml:space="preserve">Планируемые результаты освоения курса </w:t>
      </w:r>
    </w:p>
    <w:p w:rsidR="006747B2" w:rsidRDefault="00992F2C" w:rsidP="00992F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328D">
        <w:rPr>
          <w:rFonts w:ascii="Times New Roman" w:eastAsia="Times New Roman" w:hAnsi="Times New Roman" w:cs="Times New Roman"/>
          <w:b/>
          <w:sz w:val="28"/>
          <w:szCs w:val="28"/>
        </w:rPr>
        <w:t>внеурочной деятельности «</w:t>
      </w:r>
      <w:r w:rsidRPr="00992F2C">
        <w:rPr>
          <w:rFonts w:ascii="Times New Roman" w:eastAsia="Times New Roman" w:hAnsi="Times New Roman" w:cs="Times New Roman"/>
          <w:b/>
          <w:sz w:val="28"/>
          <w:szCs w:val="28"/>
        </w:rPr>
        <w:t>Тропинка в профессию</w:t>
      </w:r>
      <w:r w:rsidRPr="0039328D">
        <w:rPr>
          <w:rFonts w:ascii="Times New Roman" w:eastAsia="Times New Roman" w:hAnsi="Times New Roman" w:cs="Times New Roman"/>
          <w:b/>
          <w:sz w:val="28"/>
          <w:szCs w:val="28"/>
        </w:rPr>
        <w:t>»</w:t>
      </w:r>
    </w:p>
    <w:p w:rsidR="00992F2C" w:rsidRPr="006747B2" w:rsidRDefault="00992F2C" w:rsidP="00992F2C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 ходе реализации программы курса обучающиеся должны овладевать специальными знаниями, умениями и навыками. К ним относятся: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  <w:lang w:eastAsia="ru-RU"/>
        </w:rPr>
        <w:t></w:t>
      </w:r>
      <w:r w:rsidRPr="006747B2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                </w:t>
      </w: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когнитивные знания обучающихся о труде, о мире профессий;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  <w:lang w:eastAsia="ru-RU"/>
        </w:rPr>
        <w:t></w:t>
      </w:r>
      <w:r w:rsidRPr="006747B2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                </w:t>
      </w: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мотивационно-личностные – отношение к труду, интерес к профессиям, желание овладеть какой-либо профессиональной деятельностью;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Symbol" w:eastAsia="Times New Roman" w:hAnsi="Symbol" w:cs="Times New Roman"/>
          <w:color w:val="000000"/>
          <w:sz w:val="20"/>
          <w:szCs w:val="20"/>
          <w:bdr w:val="none" w:sz="0" w:space="0" w:color="auto" w:frame="1"/>
          <w:lang w:eastAsia="ru-RU"/>
        </w:rPr>
        <w:t></w:t>
      </w:r>
      <w:r w:rsidRPr="006747B2">
        <w:rPr>
          <w:rFonts w:ascii="Times New Roman" w:eastAsia="Times New Roman" w:hAnsi="Times New Roman" w:cs="Times New Roman"/>
          <w:color w:val="000000"/>
          <w:sz w:val="14"/>
          <w:szCs w:val="14"/>
          <w:bdr w:val="none" w:sz="0" w:space="0" w:color="auto" w:frame="1"/>
          <w:lang w:eastAsia="ru-RU"/>
        </w:rPr>
        <w:t>                     </w:t>
      </w: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поведенческие навыки трудовой деятельности, ответственность, дисциплинированность, самостоятельность в труде.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Метапредметные результаты: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  <w:lang w:eastAsia="ru-RU"/>
        </w:rPr>
        <w:t>Регулятивные универсальные учебные действия: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Ученик научится: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организовывать свою деятельность, готовить рабочее место для выполнения разных видов работ;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принимать (ставить) учебно-познавательную задачу и сохранять её до конца учебных действий;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планировать (в сотрудничестве с учителем, с одноклассниками или самостоятельно) свои действия в соответствии с решаемыми учебно-познавательными, учебно-практическими, экспериментальными задачами;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действовать согласно составленному плану, а также по инструкциям учителя;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контролировать выполнение действий, вносить необходимые коррективы (свои и учителя);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оценивать результаты решения поставленных задач, находить ошибки и способы их устранения.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Ученик получит возможность научиться: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оценивать своё знание и незнание, умение и неумение, продвижение в овладении тем или иным знанием и умением по изучаемой теме;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ставить учебно-познавательные задачи перед выполнением разных заданий;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проявлять инициативу в постановке новых задач, предлагать собственные способы решения;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адекватно оценивать результаты учебной деятельности, осознавать причины неуспеха и обдумывать план восполнения пробелов в знаниях и умениях.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  <w:lang w:eastAsia="ru-RU"/>
        </w:rPr>
        <w:t>Познавательные универсальные учебные действия: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Ученик научится: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осознавать учебно-познавательную, учебно-практическую, экспериментальную задачи;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осуществлять поиск информации, необходимой для решения учебных задач, собственных наблюдений объектов природы и культуры, личного опыта общения с людьми;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понимать информацию, представленную в вербальной форме, изобразительной, схематической, модельной и др., определять основную и второстепенную информацию;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применять для решения задач (под руководством учителя) логические действия анализа, сравнения, обобщения, классификации, установления причинно-следственных связей, построения рассуждений и выводов;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наблюдать и сопоставлять, выявлять взаимосвязи и зависимости, отражать полученную при наблюдении информацию в виде рисунка, схемы, таблицы;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использовать готовые модели для изучения строения природных объектов и объяснения природных явлений;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осуществлять кодирование и декодирование информации в знаково-символической форме.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Ученик получит возможность научиться: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сопоставлять информацию из разных источников, осуществлять выбор дополнительных источников информации для решения исследовательских задач, включая Интернет;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обобщать и систематизировать информацию, переводить её из одной формы в другую (принятую в словесной форме, переводить в изобразительную, схематическую, табличную);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дополнять готовые информационные объекты (тексты, таблицы, схемы, диаграммы), создавать собственные;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осуществлять исследовательскую деятельность, участвовать в проектах, выполняемых в рамках урока или внеурочных занятиях.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  <w:lang w:eastAsia="ru-RU"/>
        </w:rPr>
        <w:t>Коммуникативные универсальные учебные действия: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Ученик научится: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осознанно и произвольно строить речевое высказывание в устной и письменной форме;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аргументировано отвечать на вопросы, обосновывать свою точку зрения, строить понятные для партнёра высказывания, задавать вопросы, адекватно использовать речевые средства для решения задач общения;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вступать в учебное сотрудничество с учителем и одноклассниками, осуществлять совместную деятельность в малых и больших группах, осваивая различные способы взаимной помощи партнёрам по общению;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допускать возможность существования у людей различных точек зрения, проявлять терпимость по отношению к высказываниям других, проявлять доброжелательное отношение к партнёрам;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Ученик получит возможность научиться: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оперировать в речи предметным языком – правильно (адекватно) использовать понятия, полно и точно излагать свои мысли, строить монологическую речь, вести диалог;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планировать, сотрудничая с взрослыми (учитель, родитель) и сверстниками, общие дела, распределять функции участников и определять способы их взаимодействия;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проявлять инициативу в поиске и сборе информации для выполнения коллективной работы, желая помочь взрослым и сверстникам;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уважать позицию партнёра, предотвращать конфликтную ситуацию при сотрудничестве, стараясь найти варианты её разрешения ради общего дела.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участвовать в проектной деятельности, создавать творческие работы на заданную тему (рисунки, аппликации, модели, небольшие сообщения, презентации).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  <w:lang w:eastAsia="ru-RU"/>
        </w:rPr>
        <w:t>Предметные результаты: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Знает: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Основные сферы профессиональной деятельности человека;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Основные понятия, признаки профессий, их значение в окружающем обществе;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Предприятия и учреждения населенного пункта, района;</w:t>
      </w:r>
    </w:p>
    <w:p w:rsidR="006747B2" w:rsidRPr="006747B2" w:rsidRDefault="006747B2" w:rsidP="00992F2C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Основные приемы выполнения учебных проектов.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Умеет: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Оперировать основными понятиями и категориями;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Рассказывать о профессии и обосновывать ее значение в жизни общества;</w:t>
      </w:r>
    </w:p>
    <w:p w:rsidR="006747B2" w:rsidRPr="006747B2" w:rsidRDefault="006747B2" w:rsidP="00992F2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Переносить теоретические сведения о сферах человеческой деятельности на некоторые конкретные жизненные ситуации.</w:t>
      </w:r>
    </w:p>
    <w:p w:rsidR="006747B2" w:rsidRPr="006747B2" w:rsidRDefault="006747B2" w:rsidP="00992F2C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 </w:t>
      </w:r>
    </w:p>
    <w:p w:rsidR="006747B2" w:rsidRPr="006747B2" w:rsidRDefault="006747B2" w:rsidP="00992F2C">
      <w:pPr>
        <w:spacing w:after="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6747B2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 </w:t>
      </w:r>
    </w:p>
    <w:p w:rsidR="00992F2C" w:rsidRDefault="00992F2C" w:rsidP="00992F2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328D">
        <w:rPr>
          <w:rFonts w:ascii="Times New Roman" w:eastAsia="Times New Roman" w:hAnsi="Times New Roman" w:cs="Times New Roman"/>
          <w:b/>
          <w:sz w:val="28"/>
          <w:szCs w:val="28"/>
        </w:rPr>
        <w:t>Содержание курса внеурочной деятельности «</w:t>
      </w:r>
      <w:r w:rsidRPr="00992F2C">
        <w:rPr>
          <w:rFonts w:ascii="Times New Roman" w:eastAsia="Times New Roman" w:hAnsi="Times New Roman" w:cs="Times New Roman"/>
          <w:b/>
          <w:sz w:val="28"/>
          <w:szCs w:val="28"/>
        </w:rPr>
        <w:t>Тропинка в профессию</w:t>
      </w:r>
      <w:r w:rsidRPr="0039328D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992F2C" w:rsidRPr="00992F2C" w:rsidRDefault="00992F2C" w:rsidP="00992F2C">
      <w:pPr>
        <w:spacing w:after="0" w:line="339" w:lineRule="atLeast"/>
        <w:ind w:firstLine="709"/>
        <w:jc w:val="center"/>
        <w:rPr>
          <w:rFonts w:ascii="Arial" w:eastAsia="Times New Roman" w:hAnsi="Arial" w:cs="Arial"/>
          <w:b/>
          <w:sz w:val="28"/>
          <w:szCs w:val="28"/>
          <w:bdr w:val="none" w:sz="0" w:space="0" w:color="auto" w:frame="1"/>
          <w:lang w:eastAsia="ru-RU"/>
        </w:rPr>
      </w:pPr>
      <w:r w:rsidRPr="0039328D">
        <w:rPr>
          <w:rFonts w:ascii="Times New Roman" w:eastAsia="Times New Roman" w:hAnsi="Times New Roman" w:cs="Times New Roman"/>
          <w:b/>
          <w:sz w:val="28"/>
          <w:szCs w:val="28"/>
        </w:rPr>
        <w:t xml:space="preserve">с указанием форм организации и видов деятельности   </w:t>
      </w:r>
    </w:p>
    <w:p w:rsidR="00CF2274" w:rsidRPr="00CF2274" w:rsidRDefault="00CF2274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Основные направления  рабочей  программы курса</w:t>
      </w:r>
    </w:p>
    <w:p w:rsidR="00CF2274" w:rsidRPr="00CF2274" w:rsidRDefault="00CF2274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для начальной школы (1-4 класс)</w:t>
      </w:r>
    </w:p>
    <w:p w:rsidR="00CF2274" w:rsidRPr="00CF2274" w:rsidRDefault="00CF2274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«Тропинка в профессию»</w:t>
      </w:r>
    </w:p>
    <w:p w:rsidR="00CF2274" w:rsidRPr="00CF2274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CF2274" w:rsidRPr="00CF2274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Модуль I -   «Играем в профессии»  - 1 класс.</w:t>
      </w:r>
    </w:p>
    <w:p w:rsidR="00CF2274" w:rsidRPr="00CF2274" w:rsidRDefault="00CF2274" w:rsidP="00CF2274">
      <w:pPr>
        <w:spacing w:after="0" w:line="339" w:lineRule="atLeast"/>
        <w:ind w:left="-147" w:firstLine="855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Цель: формирование элементарных знаний о профессиях через игру.</w:t>
      </w:r>
    </w:p>
    <w:p w:rsidR="00CF2274" w:rsidRPr="00CF2274" w:rsidRDefault="00CF2274" w:rsidP="00CF2274">
      <w:pPr>
        <w:spacing w:after="0" w:line="339" w:lineRule="atLeast"/>
        <w:ind w:left="-147" w:firstLine="855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CF2274" w:rsidRPr="00CF2274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Модуль II -  «Путешествие в мир профессий»   - 2 класс.</w:t>
      </w:r>
    </w:p>
    <w:p w:rsidR="00CF2274" w:rsidRPr="00CF2274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Цель:</w:t>
      </w:r>
      <w:r w:rsidRPr="00CF2274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CF22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расширение представлений детей о мире профессий.</w:t>
      </w:r>
    </w:p>
    <w:p w:rsidR="00CF2274" w:rsidRPr="00CF2274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CF2274" w:rsidRPr="00CF2274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Модуль III -  «У меня растут года…» - 3 класс.</w:t>
      </w:r>
    </w:p>
    <w:p w:rsidR="00CF2274" w:rsidRPr="00CF2274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Цель:</w:t>
      </w:r>
      <w:r w:rsidRPr="00CF2274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CF22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формирование мотивации, интерес к трудовой и учебной деятельности, стремление к коллективному общественно-полезному труду.</w:t>
      </w:r>
    </w:p>
    <w:p w:rsidR="00CF2274" w:rsidRPr="00CF2274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CF2274" w:rsidRPr="00CF2274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Модуль IV -  «Труд в почете любой, мир профессий большой»   - 4 класс.</w:t>
      </w:r>
    </w:p>
    <w:p w:rsidR="00CF2274" w:rsidRPr="00CF2274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       Цель:</w:t>
      </w:r>
      <w:r w:rsidRPr="00CF2274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CF2274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формировать добросовестное  отношении к труду, понимание его роли в жизни человека и общества, развивать интерес к будущей профессии.</w:t>
      </w:r>
    </w:p>
    <w:p w:rsidR="00992F2C" w:rsidRDefault="00992F2C" w:rsidP="00992F2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992F2C" w:rsidRPr="00992F2C" w:rsidRDefault="00992F2C" w:rsidP="00992F2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  <w:lang w:eastAsia="ru-RU"/>
        </w:rPr>
        <w:t>Модуль I «Играем в профессии»</w:t>
      </w:r>
    </w:p>
    <w:p w:rsidR="00992F2C" w:rsidRPr="00992F2C" w:rsidRDefault="00992F2C" w:rsidP="00992F2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i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b/>
          <w:i/>
          <w:color w:val="000000"/>
          <w:sz w:val="28"/>
          <w:szCs w:val="28"/>
          <w:bdr w:val="none" w:sz="0" w:space="0" w:color="auto" w:frame="1"/>
          <w:lang w:eastAsia="ru-RU"/>
        </w:rPr>
        <w:t> (33 часа)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Все работы хороши (2 ч.). Занятия с элементами игры.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Введение в тему. Стихи о профессиях. Работа с карточками (конкурс состоит в составлении целой из разрезанной на части картинки). Конкурс маляров. Игра «Кто потерял свой инструмент», конкурс «Найди лишнее», игра «Таинственное слово» (расшифровка слов баркы (рыбак), ртомас </w:t>
      </w: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(матрос), явше (швея).Игра отгадай пословицы (Без охоты..(нет рыбока), без дела жить -…(только небо коптить).Викторина «Угадай профессию» кто пашет, сеет, хлеб убирает (хлебороб), кто лекарство отпускает (аптекарь), кто дома строит (строитель).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Кому что нужно(2 ч.). Дидактическая игра.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Вводное слово  учителя. Определение правила игры. Подбираются картинки и предметы соответствующих профессий. Например: строитель-мастерок, врач-градусник, повар-кастрюля и т.д.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Оденем куклу на работу (2ч.). Дидактическая игра.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Оборудование: изображение рабочей одежды, изображение кукол. Подобрать к каждой картинке одежду и назвать соответствующую профессию (строитель, милиционер, врач, пожарник, продавец).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Идём на работу - дидактические игры. Разложены круги, в середине которых нарисованы люди разных профессий, относительно с изображением инструментов. Необходимо выбрать картинку, подходящую для работы.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Мы строители (2ч.). Занятие с элементами игры.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Организационный момент. Игра. Построение дома, башни из геометрических фигур, конструктора. Физкультминутка. Просмотр м/ф.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Магазин (2ч.). Ролевая игра.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Мы идем в магазин (2ч.). Беседа с игровыми элементами.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Организационный момент. Актуализация опорных знаний. Вопросы, какие бывают магазины? Кто работает в магазине? Формирование  новых знаний. Анализ стихотворений. Игра «Вставьте буквы, и вы узнаете, кто работает в магазине». Заведующая, продавец, товаровед, охранник, администратор. Оценка: вежливый, грубый продавец. Итог: как называется профессия людей работающих в магазине?                                                                    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Аптека (2ч.). Ролевая игра.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Организационный момент. Игра.  Построение из геометрических фигур здания аптеки. Физкультминутка. Просмотр м/ф. Игра со счётными палочками. Строим модель грузовика из спичечных коробков. Итог. Что нужно знать, чтобы стать строителем. Какую пользу приносят наши знания.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Больница (2ч.). Ролевая игра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Организационный момент. Игра (детский набор «Доктор»). Физкультминутка. Просмотр м/ф. Игра со счётными палочками. Строим модель скорой помощи. Итог. Что нужно знать, чтобы стать доктором. Какую пользу приносят наши знания.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Какие бывают профессии (2 ч.). Игровой час.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Организационный момент. Актуализация опорных знаний. Подбор рифмовок в стихотворении. Рассказ о мире профессий. Игра: «Закончи пословицу…» (например, «Без труда.. ( не вытянуть рыбку из пруда»). Загадки о профессиях. Кроссворд о профессиях. Итог: о каких профессиях мы сегодня узнали?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С.Михалков «Дядя Степа-милиционер» (2ч.). Чтение.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Чтение текста. Словарная работа: милиционер, профессия..Обсуждение прочитанного. Ответы на вопросы.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С.Михалков «Дядя Степа-милиционер» (3 ч.). Видеоурок.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Просмотр м/ф по произведению С.Михалков «Дядя Степа-милиционер». Обсуждение поступков главных героев. Как бы ты поступил ты в данной ситуациях. Словарная работа.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В.Маяковский «Кем быть?» (2ч.) Чтение текста.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Чтение по ролям. Обсуждение текста. Словарные работы: столяр, плотник, рубанок, инженер, доктор, конструктор, шофер.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К.Чуковский «Доктор Айболит» (2ч.)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Игра-демонстрация, викторина.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Уход за цветами. (2ч.). Практическое занятие.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Профессия «Повар»(2ч.). Экскурсия.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Вступительное слово учителя. Презентация профессий. Знакомство со столовой школы. Знакомство с профессией повар. Встреча с людьми, работниками в школьной столовой.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Поварята. (2ч). Конкурс-игра.</w:t>
      </w:r>
    </w:p>
    <w:p w:rsidR="00992F2C" w:rsidRPr="00992F2C" w:rsidRDefault="00992F2C" w:rsidP="00992F2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992F2C" w:rsidRPr="00992F2C" w:rsidRDefault="00992F2C" w:rsidP="00992F2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Модуль II «Путешествие в мир профессий»</w:t>
      </w:r>
    </w:p>
    <w:p w:rsidR="00992F2C" w:rsidRPr="00992F2C" w:rsidRDefault="00992F2C" w:rsidP="00992F2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(34 часа)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Мастерская удивительных профессий (2ч.). Дидактическая игра.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Карточки (желтые, синие, красные; по 5 в каждой - 4 с рисунком, 1 без рисунка и 4 картонных круга - тех же цветов).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Изображения  рабочая одежда из выбранных карточек, средства  труда, место работы. Определить профессии, результат труда человека.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Разные дома (2ч.). Практическое занятие.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Использование настольного конструктора «Строитель». Разбить детей на несколько групп. Выполнить следующее задание: из кубиков построить дома. Игра-соревнование со строительными игровыми материалами. Конструирование из настольного конструктора. Итог, награждение.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Дачный домик (2ч.). Практическое занятие.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Подобрать цветную бумагу (крышу, стены, труба, крыльцо). Выложить аппликацию из цветной бумаги и картона. Итог, выявить лучших участников, награждение.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Моя профессия (2ч.). Игра-викторина.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Дидактическая игра: «Доскажи словечко», загадки. Игра: «Волшебный мешок» (определить на ощупь инструменты). Итог.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Профессия «Врач» (3ч.). Дидактическая игра.</w:t>
      </w:r>
    </w:p>
    <w:p w:rsidR="00992F2C" w:rsidRPr="00992F2C" w:rsidRDefault="00992F2C" w:rsidP="00992F2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«Назови профессии»,  «Кто трудится в больнице». Работа с карточками.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Больница (2 ч.). Сюжетно-ролевая игра.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Доктор «Айболит»(2ч.). Игра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«К</w:t>
      </w:r>
      <w:r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т</w:t>
      </w: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о нас лечит» (2ч.). Экскурсия в кабинет врача.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Место, нахождение кабинета врача. Знакомство с основным оборудованием врача. Для чего нужны лекарства. Итог.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«Добрый доктор Айболит» (2ч.).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«Парикмахерская» (3ч.). Сюжетно-ролевая игра.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Разгадывание загадок о предметах труда парикмахера. Игра с детским игровым набором «Парикмахер». Какие бывают парикмахеры.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B050"/>
          <w:sz w:val="28"/>
          <w:szCs w:val="28"/>
          <w:bdr w:val="none" w:sz="0" w:space="0" w:color="auto" w:frame="1"/>
          <w:lang w:eastAsia="ru-RU"/>
        </w:rPr>
        <w:t> </w:t>
      </w: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«Все работы хороши – выбирай на вкус!»  (2ч.). Игры.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Постановка и обсуждение проблемных вопросов. Понятие «работа», «трудолюбие». Игра: «Быстро назови». Например: лекарство (врач), машина (шофер). Конкурс «мастерицы». Итог: мультимедиа - люди разных профессий.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Д. Дж. Родари  «Чем пахнут ремесла» (2 ч.). Инсценировка.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Профессия «Строитель»(2ч.). Дидактическая игра.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Дидактическая игра: «Что кому нужно для работы на стройке?». Карточки с изображением предметов, орудий труда. Определить названия профессий. Например: штукатур-мастерок, машина-шофер.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Строительный поединок (2ч.). Игра-соревнование.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Разбить детей на несколько команд. Одна группа строит дома из спичек, другая из спичных коробков. Кто быстрее. Подведение итогов. Награждение команд.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Экскурсии на предприятия города (3 ч.). 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Мастер-классы.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«Где работать мне тогда? Чем мне заниматься?» (1 ч.) Классный час.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Введение в тему. Основная часть. Инсценировка стихотворения Александра Кравченко «Честный ответ». Понятие о работах, профессиях. Словарная работа (профессия, специальность, классификация). Мультимедиа (изображение профессий: мастер, штукатур, сантехник, каменщик, крановщик). Чтение стихов: Г. Машин «Крановщик», С. Баруздин «Плотник», «Архитектор». Итог.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</w:t>
      </w:r>
    </w:p>
    <w:p w:rsidR="00992F2C" w:rsidRPr="00992F2C" w:rsidRDefault="00992F2C" w:rsidP="00992F2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Модуль III «У меня растут года…»</w:t>
      </w:r>
    </w:p>
    <w:p w:rsidR="00992F2C" w:rsidRPr="00992F2C" w:rsidRDefault="00992F2C" w:rsidP="00992F2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(34 часа)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Что такое профессия (2ч.). Игровая программа.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Вводное слово о профессиях. Речь труда в жизни человека. Работа с пословицами (например, «Труд кормит человека, а лень портит..»). Закончить пословицу: «Кто не работает, …… (тот не ест). Стихотворения о профессиях. Загадка про предметы, которые используют люди разных профессий. Угадать профессии по первой букве. По пословице угадать профессию (например: «Куй железо, пока горячо» (кузнец).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У кого мастерок, у кого молоток (2ч.). Беседа с элементами игры.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Вводное слово. История происхождения орудия труда. Знакомство с понятием «инструмента». Дидактическая игра: «Назови инструмент» (на кухне - например, чайник, кастрюля, сковорода). Инструменты для ремонта (молоток, напильник, плоскогубцы). Игра: «Черный ящик». Дидактическая игра: подбери нужный инструмент к профессии. Итог. Разгадывание кроссворд об инструментах.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Истоки трудолюбия (2ч.). Игровой час.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Вводное слово. О чем будем говорить. Загадки. Игра-конкурс: «Кто больше назовет профессий». Дидактическая игра: «Расскажи о профессии». Игра со словами: «Что будет, если….». Например, что будет, если повара перестанут готовить? Что будет, если врачи перестанут лечить? Физкультминутка. Игра: «Правильно дорисуй».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Домашний помощник (2ч.). Игра-конкурс.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Введение в игру. Конкурс «Кто каким делом занят». Дидактическая игра: «Кто чем занимается». Работа с картинками. Конкурс «Стихотворение». Сказки о том, как опасна лень (В. Пахнов). Инсценировки. Конкурс смекалистых. Конкурс: «Очумелые ручки». Конкурс-эстафета: «Кто быстрее забьёт гвоздь».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Мир профессий (2ч.). Викторина.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Разминка. Конкурс «Профсловарь». Конкурс болельщиков. Вопросы о профессиях.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Загадки о профессиях.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Конкурс платков. Конкурс письмо другу (друг просит дать совет по выбору профессии). Конкурс «Отгадай кроссворд», конкурс пословиц о профессиях.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Игра «Эрудит» (угадать профессию по первой букве). Например: п (пилот), в (врач). Итог награждение лучших игроков.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Угадай профессию (2ч.). Занятие с элементами игры.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Вводное слово о профессиях. Дидактическая игра назови профессию, например: хлеб-хлебороб, одежда-портной. Чёрный ящик (определить на ощупь инструменты). Конкурс художников. Подведение итогов.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Какие бывают профессии (2ч.). Занятие с элементами игры.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Вступительное слово о профессиях. Стихи о профессиях. Пословицы о профессиях. Конкурс угадай профессию. Просмотр мультфильмов о строительных профессиях (столяр, плотник, сварщик). Рассказ по кругу. </w:t>
      </w: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Придумать по 1 предложению о профессии. Конкурс архитекторов. Из одинакового числа геометрических фигур составить: дом, машинку и т.д. Итог.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Куда уходят поезда (2ч.). Занятие с элементами игры.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Вступительное слово. Просмотр мультимедиа о железнодорожном транспорте. Викторина об истории возникновения паровозов. Игра: «Что изменилось». Загадки о видах транспорта. Ролевая игра: «Проводник», «Машинист». Итог. Что нового мы сегодня узнали.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Моя профессия (2ч). КВН.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Представление команд. Визитная карточка (портные, модельеры). Разминка (назвать инструменты портных, виды одежды, пословицы). Конкурс капитанов. Разрисовщики тканей. Демонстрация моделей. Конкурс подарков. Итог. Награждение команд.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 Наши друзья  - книги (2ч.). Беседа </w:t>
      </w:r>
      <w:r w:rsidR="00F307D1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с элементами игры. Экскурсия в </w:t>
      </w: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библиотеку.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Вступительное слово. Загадки о книгах. История происхождения книги. Папирус, береста, бумага. Изготовление современных книг. Знакомство с профессиями людей, которые создают книги (наборщик, печатник, переплетчик).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Откуда сахар пришел (2ч.). Беседа.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Вводное слово. Просмотр фильма. Обсуждение  растений,  из которых получают сахар. Обработка свеклы. Загадки о сахаре. Игра: «Назови профессию» (агроном, тракторист, шофер, химик, сахарный завод). Игра от А до Я (назвать профессии на все буквы алфавита).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«Турнир профессионалов» (2ч.). Конкурс-игра.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Представление команд. Приветствие. Азбука профессий (по букве определить профессию, например А-агроном, Б - бизнесмен). Конкурс «Кинокомедия» (вставить название фильмов). Игра «Третий лишний» (программист, закройщик, компьютерщик). Конкурс пантомимы (изобразить профессию). Подведение итогов.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Все профессии нужны, все профессии важны (3ч.). Устный журнал.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Вводное слово: страница информационная (данные о профессиях). Поэтическая (чтение стихов Д. Родари «Чем пахнут ремесла», Маяковский «Кем быть?») Художественная (просмотр мультимедиа о людях разных профессий). Игра. Дискуссия  «Объясните пословицу: «Всякая вещь трудом создана».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Стройка  (2ч.). Экскурсия.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Вводное слово. Инструктаж по ТБ. Выбор Знакомство со строительными объектом. Виды строительных профессий. Итог. Рисунки, сочинения о профессии. Знакомство со словами: бульдозер, экскаватор, подъемный кран и т. д.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 Операция «Трудовой десант» (1ч.). Практикум.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Вводное слово. Создание двух бригад. Распределение участков между бригадами. Назначение ответственных. Техника безопасности. Выполнение работы по уборке территории. Подведение итогов. Поощрение.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Уход за цветами (2ч.). Практика.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Кулинарный поединок (2ч.). Шоу-программа.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Открытие. Представление команд. Команды: «Веселые поварята», «Чудо-повара». Конкурс-эстафета «Варим борщ» (собрать набор продуктов, кто быстрее). Конкурс: «А знаете ли вы?», «Сладкоежки», «Украсим торт», «Что в мешке». Конкурс-эстафета (надеть фартук, кто быстрее нарежет овощи и тд.). Итоги конкурса, награждения команд.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992F2C" w:rsidRPr="00992F2C" w:rsidRDefault="00992F2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Модуль IV «Труд в почете любой, мир профессий большой»</w:t>
      </w:r>
    </w:p>
    <w:p w:rsidR="00992F2C" w:rsidRPr="00992F2C" w:rsidRDefault="00992F2C" w:rsidP="00992F2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(34 часа)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Любимое дело мое - счастье в будущем (2ч.). Классный час, презентация.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Организационный момент. Психологическая игра в круге. Инсценировка стихотворения С. Михалкова «Дело было вечером». Презентации. Швейное, строительное, газетное дело. Задание: установить порядок постройки дома, установить порядок создание газеты. Подведение итогов.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По дорогам идут машины (2ч.). Беседа-тренинг.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История возникновения профессии шофёра. Загадки о профессии шофёр. Игра «Кто самый внимательный». Игра «Неуловимый шторм». Игра «Какой это знак». Ролевая игра - драматизация «Улица».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Все работы хороши (2ч.). Игра-конкурс.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Введение в тему. Стихи о профессиях. Дидактическая игра, расшифровка слова. Конкурс строителей. Составить из разрезанных картинок рисунок дома. Игра «Кто потерял свой инструмент». Викторина: «Угадай профессию», конкурс «Найди лишнее». Итог игры. Награждение участников.</w:t>
      </w:r>
    </w:p>
    <w:p w:rsidR="00992F2C" w:rsidRPr="00992F2C" w:rsidRDefault="00992F2C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О профессии продавца (2 ч.). Занятие с элементами игры.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Вступительное слово.</w:t>
      </w:r>
      <w:r w:rsidRPr="00992F2C">
        <w:rPr>
          <w:rFonts w:ascii="Arial" w:eastAsia="Times New Roman" w:hAnsi="Arial" w:cs="Arial"/>
          <w:color w:val="000000"/>
          <w:sz w:val="28"/>
          <w:szCs w:val="28"/>
          <w:bdr w:val="none" w:sz="0" w:space="0" w:color="auto" w:frame="1"/>
          <w:lang w:eastAsia="ru-RU"/>
        </w:rPr>
        <w:t> </w:t>
      </w: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Знакомство с профессией продавец. Игра: «Умей промолчать». Разыгрывание ситуации: «Грубый продавец», «вежливый покупатель». Игра «магазин».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О профессии библиотекаря (2ч.). Беседа с элементами игры.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Вступительное слово. Рассказ о профессии библиотекаря. Игра: «Угадай, какая книжка». Игровая ситуация: «Читатель-библиотекарь». Оценка работы библиотекаря.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Праздник в Городе Мастеров (2ч.). КВН.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Представлены 2 команды: «Девицы-мастерицы», «Веселые умельцы». Приветствие команд. Вопросы из шкатулки (разминка). Конкурс: «Самый </w:t>
      </w: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трудолюбивый», конкурс: «Видеоклип», конкурс: «Проворные мотальщики», конкурс: «Частушечный», конкурс: «Капитанов». Домашнее задание - сценки о профессиях. Подведение итогов, награждение.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Работники издательства типографии (2ч.). Сюжетно-ролевая игра.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Организационный момент. Актуализация опорных знаний (разгадывание ребуса). Сюжетно-ролевая игра «Редакция газеты». Задание 1 -штат редакции (корреспондент, фотограф, художник, наборщик). Задание 2 – «Вы – редакторы» (отредактировать текст). Задание 3 – «Вы – журналисты» (написать текст). Задание 4 – «Вы – художники» (выполнение иллюстрации). Итог: люди каких специальностей работают над созданием газеты.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Как проходят вести (2ч.). Экскурсия на почту.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Вступление. Знакомство с профессией почтальона. Из истории (как передавались новости в древности). Изобретения в области связи. Современные профессии связи (почтальон, сортировщик почты). Загадки и почтовый транспорт (самолет), телефон (в пер. с греч «далеко - пишу»). Виды связи, сотовая связь. Ролевая игра «Телефон». Итог.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Веселые мастерские (2ч.). Игра - состязание.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Вводное слово. Представление 2 команд. Столярная мастерская. Знакомство с инструментами (пила, топор, молоток, рубанок, стамеска). Загадки об инструментах. Практическое задание – сделать кроватку для кукол. Швейная мастерская. Загадки об инструментах. Конкурс: «Пришей пуговицу». Подведение итогов. Награждение.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 Путешествие в Город Мастеров (2ч.). Профориентационная игра.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Путешествие по 5 районам. Каждый соответствует одной из профессиональных сфер (человек - человек, человек - техника, человек -природа, человек - художественный образ, человек - знаковая система). Дается задание составить план района, придумать название улиц, заселить дома сказочными героями. Например, район «Умелые руки», сказочные жители - Самоделкин, Железный Дровосек.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Строительные специальности (2ч.). Практикум.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Организационный момент. Актуализация опорных знаний - разгадать кроссворд. С чего начинает работу хороший специалист (с плана или проекта). Игра: «Поможем начальнику стройку организовать», игра: «Проект». Итог: вопросы: что случиться, если строить здание без соответствующего плана, почему так важно руководствоваться проектами при строительстве здания?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«Время на раздумье не теряй, с нами вместе трудись и играй» (2ч.). Игровой вечер.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 xml:space="preserve">Вступление. Чтение стихов: «У меня растут года…». Выступление учеников с сообщениями о профессиях. Задание на внимание: «Найди синий </w:t>
      </w: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lastRenderedPageBreak/>
        <w:t>на рисунке». Мастерская слова (чтение и инсценировки). Конкурс-игра: «Нитки - иголка», конкурсы: «Бой с подушками». Итог.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Знакомство с профессиями  прошлого (2ч.). Конкурс - праздник.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Введение. Стихи о труде. Рассказ о рабочих профессиях. Конкурс: «Заводу требуются». Информация для   любознательных.   Знакомство с профессией плотника.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«Человек трудом прекрасен»  (2ч.). Игра-соревнование.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 «Умеешь сам - научи  другого»  (2ч.). Практикум.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«Чей участок лучше?»  (2ч.). Практикум.</w:t>
      </w:r>
    </w:p>
    <w:p w:rsidR="00992F2C" w:rsidRPr="00992F2C" w:rsidRDefault="00992F2C" w:rsidP="00992F2C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«Кулинарный поединок» (2ч.). Практикум.</w:t>
      </w:r>
    </w:p>
    <w:p w:rsidR="00992F2C" w:rsidRPr="00992F2C" w:rsidRDefault="00992F2C" w:rsidP="00992F2C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6747B2" w:rsidRPr="006747B2" w:rsidRDefault="00992F2C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992F2C">
        <w:rPr>
          <w:rFonts w:ascii="Times New Roman" w:eastAsia="Times New Roman" w:hAnsi="Times New Roman" w:cs="Times New Roman"/>
          <w:color w:val="000000"/>
          <w:sz w:val="28"/>
          <w:szCs w:val="28"/>
          <w:bdr w:val="none" w:sz="0" w:space="0" w:color="auto" w:frame="1"/>
          <w:lang w:eastAsia="ru-RU"/>
        </w:rPr>
        <w:t> </w:t>
      </w:r>
    </w:p>
    <w:p w:rsidR="00CF2274" w:rsidRPr="00CF2274" w:rsidRDefault="006747B2" w:rsidP="00CF2274">
      <w:pPr>
        <w:spacing w:after="0" w:afterAutospacing="1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6747B2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 </w:t>
      </w:r>
      <w:r w:rsidR="00CF2274" w:rsidRPr="00CF2274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Формы работы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1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  Классные часы и беседы о профессиях.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2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  Тренинговые и тематические занятия.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3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  Конкурсы рисунков.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4.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 Экскурсии.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5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  Игры-викторины.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6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  Встречи с людьми разных профессий.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7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  Описание профессий.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8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  Письменные работы: мини-сочинения, синквейны.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9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  Заполнение анкет и результатов самооценки. Диагностика.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10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Работа индивидуально, в парах, в малых группах.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11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Реклама профессий.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12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Составление профессионального портрета семьи. Трудовые династии.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13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Лекция.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14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Дискуссия.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15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Творческая работа.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Arial" w:eastAsia="Times New Roman" w:hAnsi="Arial" w:cs="Arial"/>
          <w:sz w:val="28"/>
          <w:szCs w:val="28"/>
          <w:bdr w:val="none" w:sz="0" w:space="0" w:color="auto" w:frame="1"/>
          <w:lang w:eastAsia="ru-RU"/>
        </w:rPr>
        <w:t>16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. Практикум. Мастер-классы.</w:t>
      </w:r>
    </w:p>
    <w:p w:rsidR="00CF2274" w:rsidRPr="00CF2274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CF2274" w:rsidRPr="00CF2274" w:rsidRDefault="00CF2274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Методы и приемы профориентации в начальной школе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</w:pPr>
      <w:r w:rsidRPr="00CF2274">
        <w:rPr>
          <w:rFonts w:ascii="Times New Roman" w:eastAsia="Times New Roman" w:hAnsi="Times New Roman" w:cs="Times New Roman"/>
          <w:i/>
          <w:iCs/>
          <w:sz w:val="28"/>
          <w:szCs w:val="28"/>
          <w:bdr w:val="none" w:sz="0" w:space="0" w:color="auto" w:frame="1"/>
          <w:lang w:eastAsia="ru-RU"/>
        </w:rPr>
        <w:t>Основные методы и приемы профориентации младших школьников:</w:t>
      </w:r>
    </w:p>
    <w:p w:rsid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          В 1 классе у ребенка формируются первые умения и навыки общего труда, расширяются знания о применении техники, о трудовой деятельности людей, о значении труда в жизни человека. На этом этапе важно проводить различные экскурсии по городу, на ферму, в сад. В городе, например, встретив продавца в магазине, поговорить с детьми на эту тему, объяснить, зачем нужна такая профессия, чем она полезна. На стройке обратить внимание детей на то, как работают строители, какие инструменты 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при этом используют и т.д. Педагог так же может сводить детей в школьный сад, рассказать, как работают садоводы и по результатам беседы дать задание на дом, например, с помощью родителей посадить цветок в горшок и ухаживать за ним. На классных часах преподаватель может проводить беседы на тему: «Уважение к трудящимся людям», «Бережное отношение к природе»  и др.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        Во 2 классе продолжается знакомство учеников с трудом людей, углубляется их знание о разных профессиях, устанавливается трудовые отношения в группах. Второклассники осваивают различные трудовые навыки и умения. В этот период педагогу очень важно провести беседу с учениками на темы «Кем работает папа», «Кем работает мама». Рассмотреть аспекты работы таких профессий как повар, портной, врач, водитель, т.е. тех профессий, с которыми мы сталкиваемся каждый день. По возможности, показывать документальные фильмы на данную тему. Очень важно на данном этапе приобщить школьников к трудовой деятельности в школьном саду.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  <w:t>         В 3-4 классах продолжается знакомство школьников с трудом окружающих людей. На этом периоде у учащихся вырабатываются первые навыки организации своего труда и чувство ответственности за проделанную ими работу. Это подходящее время для знакомства с более «сложными» профессиями, с которыми ученики не сталкиваются каждодневно – слесарь, токарь, маляр, плотник. Для более подробного представления данных профессий педагог может сводить учеников в школьную мастерскую. Важно так же организовать внеклассные тематические уроки, главными гостями которых будут люди той или иной профессии. Они смогут более подробно рассказать о своей профессии и ответить на вопросы учеников.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Кроме вышеперечисленного, ученики должны посещать дополнительные кружки художественного, технического и спортивного творчества. Такие творческие кружки помогут ребенку определиться в выборе профессии.</w:t>
      </w:r>
    </w:p>
    <w:p w:rsidR="00CF2274" w:rsidRPr="00CF2274" w:rsidRDefault="00CF2274" w:rsidP="00CF2274">
      <w:pPr>
        <w:spacing w:after="0" w:line="339" w:lineRule="atLeast"/>
        <w:ind w:firstLine="709"/>
        <w:jc w:val="both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 xml:space="preserve">Формирование установок на разнообразие профессий и понимание роли труда в жизни человека хорошо проводить в форме экскурсий на предприятия, но это труднее в организационном плане. Младшие школьники очень чувствительны, и хорошо запоминают тот опыт, когда удаётся что-то сотворить своими руками. Информационная поддержка в виде викторин и конкурсов по профессиям по параллелям вполне реальная форма работа - это следующий ресурс, который надо развивать. Важно, чтобы информация была красочной и захватывающей, реальной, живой, поэтому роль экскурсий на предприятия, и знакомства с различными профессиями – это неоценимый вклад в расширение представлений ребёнка о профессии. Непосредственно в школе, конечно, должен быть игровой методический материал - набор игрушек по профессиям, раздаточный материал, виртуальный кабинет по </w:t>
      </w: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lastRenderedPageBreak/>
        <w:t>профориентации. На сегодняшний день проводится работа по профориентации в основном за счёт интеграции в различные предметы, но в соответствии с новыми стандартами необходимо развивать практическую деятельность детей по этому направлению, подключая интернет – ресурсы. Заканчивая начальную школу, дети должны иметь начальное представление о поиске сведений о профессии в современном информационном поле, не ограничиваясь просто виртуальными играми, и получить первоначальный незабываемей опыт своей поисковой и исследовательской деятельности.</w:t>
      </w:r>
    </w:p>
    <w:p w:rsidR="00CF2274" w:rsidRPr="00CF2274" w:rsidRDefault="00CF2274" w:rsidP="00CF2274">
      <w:pPr>
        <w:spacing w:after="0" w:afterAutospacing="1" w:line="339" w:lineRule="atLeast"/>
        <w:jc w:val="both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  <w:r w:rsidRPr="00CF2274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t> </w:t>
      </w: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AF520C">
      <w:pPr>
        <w:spacing w:after="0" w:line="339" w:lineRule="atLeast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AF520C" w:rsidRDefault="00AF520C" w:rsidP="00CF2274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  <w:sectPr w:rsidR="00AF520C" w:rsidSect="00AF520C">
          <w:footerReference w:type="default" r:id="rId7"/>
          <w:pgSz w:w="11906" w:h="16838"/>
          <w:pgMar w:top="1134" w:right="850" w:bottom="1134" w:left="1701" w:header="708" w:footer="708" w:gutter="0"/>
          <w:cols w:space="708"/>
          <w:titlePg/>
          <w:docGrid w:linePitch="360"/>
        </w:sectPr>
      </w:pPr>
    </w:p>
    <w:p w:rsidR="00AF520C" w:rsidRDefault="00AF520C" w:rsidP="00AF520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39328D">
        <w:rPr>
          <w:rFonts w:ascii="Times New Roman" w:eastAsia="Times New Roman" w:hAnsi="Times New Roman" w:cs="Times New Roman"/>
          <w:b/>
          <w:sz w:val="28"/>
          <w:szCs w:val="28"/>
        </w:rPr>
        <w:lastRenderedPageBreak/>
        <w:t>Тематическое планирование курса внеурочной деятельности «</w:t>
      </w:r>
      <w:r w:rsidRPr="00CF2274">
        <w:rPr>
          <w:rFonts w:ascii="Times New Roman" w:eastAsia="Times New Roman" w:hAnsi="Times New Roman" w:cs="Times New Roman"/>
          <w:b/>
          <w:sz w:val="28"/>
          <w:szCs w:val="28"/>
        </w:rPr>
        <w:t>Тропинка в профессию</w:t>
      </w:r>
      <w:r w:rsidRPr="0039328D">
        <w:rPr>
          <w:rFonts w:ascii="Times New Roman" w:eastAsia="Times New Roman" w:hAnsi="Times New Roman" w:cs="Times New Roman"/>
          <w:b/>
          <w:sz w:val="28"/>
          <w:szCs w:val="28"/>
        </w:rPr>
        <w:t xml:space="preserve">» </w:t>
      </w:r>
    </w:p>
    <w:p w:rsidR="00CF2274" w:rsidRPr="00AF520C" w:rsidRDefault="00AF520C" w:rsidP="00AF520C">
      <w:pPr>
        <w:spacing w:after="0" w:line="339" w:lineRule="atLeast"/>
        <w:ind w:firstLine="709"/>
        <w:jc w:val="center"/>
        <w:rPr>
          <w:rFonts w:ascii="Times New Roman" w:eastAsia="Times New Roman" w:hAnsi="Times New Roman" w:cs="Times New Roman"/>
          <w:b/>
          <w:sz w:val="23"/>
          <w:szCs w:val="23"/>
          <w:lang w:eastAsia="ru-RU"/>
        </w:rPr>
      </w:pPr>
      <w:r w:rsidRPr="00CF2274">
        <w:rPr>
          <w:rFonts w:ascii="Times New Roman" w:eastAsia="Times New Roman" w:hAnsi="Times New Roman" w:cs="Times New Roman"/>
          <w:b/>
          <w:sz w:val="28"/>
          <w:szCs w:val="28"/>
          <w:bdr w:val="none" w:sz="0" w:space="0" w:color="auto" w:frame="1"/>
          <w:lang w:eastAsia="ru-RU"/>
        </w:rPr>
        <w:t>Модуль I «Играем в профессии» (</w:t>
      </w:r>
      <w:r w:rsidRPr="00CF2274">
        <w:rPr>
          <w:rFonts w:ascii="Times New Roman" w:eastAsia="Times New Roman" w:hAnsi="Times New Roman" w:cs="Times New Roman"/>
          <w:b/>
          <w:color w:val="000000"/>
          <w:sz w:val="28"/>
          <w:szCs w:val="28"/>
          <w:bdr w:val="none" w:sz="0" w:space="0" w:color="auto" w:frame="1"/>
          <w:lang w:eastAsia="ru-RU"/>
        </w:rPr>
        <w:t>33 часа)</w:t>
      </w:r>
    </w:p>
    <w:tbl>
      <w:tblPr>
        <w:tblpPr w:leftFromText="180" w:rightFromText="180" w:topFromText="251" w:vertAnchor="text" w:horzAnchor="margin" w:tblpY="522"/>
        <w:tblW w:w="146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42"/>
        <w:gridCol w:w="5812"/>
        <w:gridCol w:w="2126"/>
        <w:gridCol w:w="5428"/>
      </w:tblGrid>
      <w:tr w:rsidR="00CF2274" w:rsidRPr="00CF2274" w:rsidTr="00AF520C">
        <w:tc>
          <w:tcPr>
            <w:tcW w:w="12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CF2274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CF22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№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п/п</w:t>
            </w:r>
          </w:p>
        </w:tc>
        <w:tc>
          <w:tcPr>
            <w:tcW w:w="5812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CF2274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CF22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Тема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</w:tc>
        <w:tc>
          <w:tcPr>
            <w:tcW w:w="2126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CF2274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CF22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5428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CF2274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3"/>
                <w:szCs w:val="23"/>
                <w:lang w:eastAsia="ru-RU"/>
              </w:rPr>
            </w:pPr>
            <w:r w:rsidRPr="00CF2274"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>форма проведения</w:t>
            </w:r>
            <w:r>
              <w:rPr>
                <w:rFonts w:ascii="Times New Roman" w:eastAsia="Times New Roman" w:hAnsi="Times New Roman" w:cs="Times New Roman"/>
                <w:b/>
                <w:color w:val="000000"/>
                <w:sz w:val="28"/>
                <w:szCs w:val="28"/>
                <w:bdr w:val="none" w:sz="0" w:space="0" w:color="auto" w:frame="1"/>
                <w:lang w:eastAsia="ru-RU"/>
              </w:rPr>
              <w:t xml:space="preserve"> </w:t>
            </w:r>
          </w:p>
        </w:tc>
      </w:tr>
      <w:tr w:rsidR="00CF2274" w:rsidRPr="00AF520C" w:rsidTr="00AF520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1-2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«Все работы хороши»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 игры-</w:t>
            </w:r>
          </w:p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видео-знакомства</w:t>
            </w:r>
          </w:p>
        </w:tc>
      </w:tr>
      <w:tr w:rsidR="00CF2274" w:rsidRPr="00AF520C" w:rsidTr="00AF520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3-4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«Кому, что нужно»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дидактическая игра</w:t>
            </w:r>
          </w:p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беседа</w:t>
            </w:r>
          </w:p>
        </w:tc>
      </w:tr>
      <w:tr w:rsidR="00CF2274" w:rsidRPr="00AF520C" w:rsidTr="00AF520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5-6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«Оденем куклу на работу, едем на работу»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 игры</w:t>
            </w:r>
          </w:p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беседа</w:t>
            </w:r>
          </w:p>
        </w:tc>
      </w:tr>
      <w:tr w:rsidR="00CF2274" w:rsidRPr="00AF520C" w:rsidTr="00AF520C">
        <w:trPr>
          <w:trHeight w:val="621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7-8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«Мы строители»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 игр</w:t>
            </w:r>
          </w:p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видео-знакомства</w:t>
            </w:r>
          </w:p>
        </w:tc>
      </w:tr>
      <w:tr w:rsidR="00CF2274" w:rsidRPr="00AF520C" w:rsidTr="00AF520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9-10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«Магазин»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Знакомство с атрибутами, ролевая игра</w:t>
            </w:r>
          </w:p>
        </w:tc>
      </w:tr>
      <w:tr w:rsidR="00CF2274" w:rsidRPr="00AF520C" w:rsidTr="00AF520C">
        <w:trPr>
          <w:trHeight w:val="663"/>
        </w:trPr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11-12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«Мы идем в магазин»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Экскурсия.</w:t>
            </w:r>
          </w:p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Ролевая игра</w:t>
            </w:r>
          </w:p>
        </w:tc>
      </w:tr>
      <w:tr w:rsidR="00CF2274" w:rsidRPr="00AF520C" w:rsidTr="00AF520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13-14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«Аптека»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Знакомство с атрибутами, ролевая игра</w:t>
            </w:r>
          </w:p>
        </w:tc>
      </w:tr>
      <w:tr w:rsidR="00CF2274" w:rsidRPr="00AF520C" w:rsidTr="00AF520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15-16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«Больница»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Знакомство с атрибутами, ролевая игра</w:t>
            </w:r>
          </w:p>
        </w:tc>
      </w:tr>
      <w:tr w:rsidR="00CF2274" w:rsidRPr="00AF520C" w:rsidTr="00AF520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17-18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«Какие бывают профессии»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Видео-знакомство,  игровой час</w:t>
            </w:r>
          </w:p>
        </w:tc>
      </w:tr>
      <w:tr w:rsidR="00CF2274" w:rsidRPr="00AF520C" w:rsidTr="00AF520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19-20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С. Михалков «Дядя Степа»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Чтение, беседы, викторины</w:t>
            </w:r>
          </w:p>
        </w:tc>
      </w:tr>
      <w:tr w:rsidR="00CF2274" w:rsidRPr="00AF520C" w:rsidTr="00AF520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21-22-23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«Дядя Степа-милиционер»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Экскурсия,  видео урок,  встреча  с работником полиции</w:t>
            </w:r>
          </w:p>
        </w:tc>
      </w:tr>
      <w:tr w:rsidR="00CF2274" w:rsidRPr="00AF520C" w:rsidTr="00AF520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24-25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В. Маяковский «Кем быть?»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Чтение, беседа, обсуждение «Кем я хотел бы быть?»</w:t>
            </w:r>
          </w:p>
        </w:tc>
      </w:tr>
      <w:tr w:rsidR="00CF2274" w:rsidRPr="00AF520C" w:rsidTr="00AF520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26-27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К. Чуковский «Доктор Айболит» 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Игра-демонстрация, викторина</w:t>
            </w:r>
          </w:p>
        </w:tc>
      </w:tr>
      <w:tr w:rsidR="00CF2274" w:rsidRPr="00AF520C" w:rsidTr="00AF520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28-29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Уход за цветами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практика</w:t>
            </w:r>
          </w:p>
        </w:tc>
      </w:tr>
      <w:tr w:rsidR="00CF2274" w:rsidRPr="00AF520C" w:rsidTr="00AF520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30-31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Профессия повар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Экскурсия, видео урок, викторина</w:t>
            </w:r>
          </w:p>
        </w:tc>
      </w:tr>
      <w:tr w:rsidR="00CF2274" w:rsidRPr="00AF520C" w:rsidTr="00AF520C">
        <w:tc>
          <w:tcPr>
            <w:tcW w:w="1242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32-33</w:t>
            </w:r>
          </w:p>
        </w:tc>
        <w:tc>
          <w:tcPr>
            <w:tcW w:w="5812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«Поварята»</w:t>
            </w:r>
          </w:p>
        </w:tc>
        <w:tc>
          <w:tcPr>
            <w:tcW w:w="2126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5428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AF520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</w:tc>
      </w:tr>
    </w:tbl>
    <w:p w:rsidR="00CF2274" w:rsidRPr="00AF520C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20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AF520C" w:rsidRDefault="00AF520C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CF2274" w:rsidRPr="00AF520C" w:rsidRDefault="00CF2274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520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Модуль II   «Путешествие в мир профессий»</w:t>
      </w:r>
    </w:p>
    <w:p w:rsidR="00CF2274" w:rsidRPr="00AF520C" w:rsidRDefault="00CF2274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520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(34 часа)</w:t>
      </w:r>
    </w:p>
    <w:tbl>
      <w:tblPr>
        <w:tblW w:w="1474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4394"/>
        <w:gridCol w:w="1985"/>
        <w:gridCol w:w="7087"/>
      </w:tblGrid>
      <w:tr w:rsidR="00CF2274" w:rsidRPr="00AF520C" w:rsidTr="00F307D1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43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b/>
                <w:sz w:val="24"/>
                <w:szCs w:val="24"/>
                <w:bdr w:val="none" w:sz="0" w:space="0" w:color="auto" w:frame="1"/>
                <w:lang w:eastAsia="ru-RU"/>
              </w:rPr>
              <w:t>тема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70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форма проведения</w:t>
            </w:r>
          </w:p>
        </w:tc>
      </w:tr>
      <w:tr w:rsidR="00CF2274" w:rsidRPr="00AF520C" w:rsidTr="00F307D1">
        <w:trPr>
          <w:trHeight w:val="526"/>
        </w:trPr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1-2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Мастерская удивительных профессий «Все работы хороши»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 игры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3-4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«Разные дома»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Конструирование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5-6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«Дачный домик»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Аппликация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7-8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«Моя профессия»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Игра-викторина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9-10-11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«Профессия «Врач»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 игры, приглашение врача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12-13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«Больница»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Сюжетно-ролевая игра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14-15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Доктор «Айболит»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Сюжетно-ролевые игры, просмотр мультфильма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16-17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«Кто нас лечит»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 в медицинский пункт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18-19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«Добрый доктор Айболит»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Сюжетно-ролевая игра, просмотр мультфильма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20-21-22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«Парикмахерская»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Сюжетно-ролевая игра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23-24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«Все работы хороши – выбирай на вкус!»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Сюжетно-ролевая игра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25-26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Дж. Родари  «Чем пахнут ремесла»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Работа с текстами, инсценировка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27-28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Профессия «Строитель»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Дидактическая игра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29-30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Строительный поединок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Игра-соревнование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31-32-33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FF2319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bdr w:val="none" w:sz="0" w:space="0" w:color="auto" w:frame="1"/>
                <w:lang w:eastAsia="ru-RU"/>
              </w:rPr>
              <w:t>Экскурсии на предприятия города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Экскурсия. Мастер-классы.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«Где работать мне тогда? Чем мне заниматься?»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Инсценировка стихотворения Александра Кравченко «Честный ответ», мультимедиа.</w:t>
            </w:r>
          </w:p>
        </w:tc>
      </w:tr>
    </w:tbl>
    <w:p w:rsidR="00CF2274" w:rsidRPr="00AF520C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20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CF2274" w:rsidRPr="00AF520C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20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AF520C" w:rsidRDefault="00AF520C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CF2274" w:rsidRPr="00AF520C" w:rsidRDefault="00CF2274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520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Модуль  III « У меня растут года…»</w:t>
      </w:r>
    </w:p>
    <w:p w:rsidR="00CF2274" w:rsidRPr="00AF520C" w:rsidRDefault="00CF2274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520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(34 часа)</w:t>
      </w:r>
    </w:p>
    <w:tbl>
      <w:tblPr>
        <w:tblW w:w="1474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4394"/>
        <w:gridCol w:w="1985"/>
        <w:gridCol w:w="7087"/>
      </w:tblGrid>
      <w:tr w:rsidR="00CF2274" w:rsidRPr="00AF520C" w:rsidTr="00F307D1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43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тема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70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форма проведения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1-2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«Что такое профессия»</w:t>
            </w:r>
          </w:p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игровые программы, проект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3-4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«У кого мастерок, у кого молоток»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беседа с элементами  игры, конкурс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5-6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«Истоки трудолюбия»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игровой час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7-8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«Домашний помощник»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игра-конкурс,  сочинение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9-10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«Мир профессии»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Викторина,  ролевая игра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11-12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«Угадай профессии»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  игры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13-14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«Какие бывают профессии»</w:t>
            </w:r>
          </w:p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  игры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15-16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«Куда уходят поезда»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занятие с элементами  игры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17-18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«Моя профессия»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КВН,  проект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19-20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«Наши друзья-книги»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F307D1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 в  библиотеку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 w:rsidR="00F307D1"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-2</w:t>
            </w:r>
            <w:r w:rsidR="00F307D1"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«Откуда сахар пришел»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Презентация,  беседа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 w:rsidR="00F307D1"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-2</w:t>
            </w:r>
            <w:r w:rsidR="00F307D1"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«Турнир профессионалов»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конкурс-игра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 w:rsidR="00F307D1"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</w:t>
            </w: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-2</w:t>
            </w:r>
            <w:r w:rsidR="00F307D1"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6</w:t>
            </w: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-2</w:t>
            </w:r>
            <w:r w:rsidR="00F307D1"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«Все профессии нужны, все профессии важны»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Устный журна</w:t>
            </w:r>
            <w:r w:rsidR="00F307D1"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л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  <w:r w:rsidR="00F307D1"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8</w:t>
            </w: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-2</w:t>
            </w:r>
            <w:r w:rsidR="00F307D1"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«Строим дом»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Экскурсия,  конструирование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F307D1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Операция « Трудовой десант»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  <w:r w:rsidR="00F307D1"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1-32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«Уход за цветами»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</w:t>
            </w:r>
            <w:r w:rsidR="00F307D1"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3-34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«Кулинарный поединок»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шоу-программ,  проект</w:t>
            </w:r>
          </w:p>
        </w:tc>
      </w:tr>
    </w:tbl>
    <w:p w:rsidR="00CF2274" w:rsidRPr="00AF520C" w:rsidRDefault="00CF2274" w:rsidP="00CF2274">
      <w:pPr>
        <w:spacing w:after="0" w:line="339" w:lineRule="atLeast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520C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</w:t>
      </w:r>
    </w:p>
    <w:p w:rsidR="00AF520C" w:rsidRDefault="00AF520C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CF2274" w:rsidRPr="00AF520C" w:rsidRDefault="00CF2274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520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lastRenderedPageBreak/>
        <w:t>Модуль IV «Труд в почете любой, мир профессий большой»</w:t>
      </w:r>
    </w:p>
    <w:p w:rsidR="00CF2274" w:rsidRPr="00AF520C" w:rsidRDefault="00CF2274" w:rsidP="00CF2274">
      <w:pPr>
        <w:spacing w:after="0" w:line="339" w:lineRule="atLeast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AF520C">
        <w:rPr>
          <w:rFonts w:ascii="Times New Roman" w:eastAsia="Times New Roman" w:hAnsi="Times New Roman" w:cs="Times New Roman"/>
          <w:b/>
          <w:color w:val="000000"/>
          <w:sz w:val="24"/>
          <w:szCs w:val="24"/>
          <w:bdr w:val="none" w:sz="0" w:space="0" w:color="auto" w:frame="1"/>
          <w:lang w:eastAsia="ru-RU"/>
        </w:rPr>
        <w:t>(34 часа)</w:t>
      </w:r>
    </w:p>
    <w:tbl>
      <w:tblPr>
        <w:tblW w:w="14742" w:type="dxa"/>
        <w:tblInd w:w="10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1276"/>
        <w:gridCol w:w="4394"/>
        <w:gridCol w:w="1985"/>
        <w:gridCol w:w="7087"/>
      </w:tblGrid>
      <w:tr w:rsidR="00CF2274" w:rsidRPr="00AF520C" w:rsidTr="00F307D1"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 </w:t>
            </w:r>
            <w:r w:rsidRPr="00AF5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№</w:t>
            </w:r>
          </w:p>
        </w:tc>
        <w:tc>
          <w:tcPr>
            <w:tcW w:w="4394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тема</w:t>
            </w:r>
          </w:p>
        </w:tc>
        <w:tc>
          <w:tcPr>
            <w:tcW w:w="1985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Кол-во часов</w:t>
            </w:r>
          </w:p>
        </w:tc>
        <w:tc>
          <w:tcPr>
            <w:tcW w:w="7087" w:type="dxa"/>
            <w:tcBorders>
              <w:top w:val="single" w:sz="8" w:space="0" w:color="000000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форма проведения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1-2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«Любое дело - моё счастье в будущем» 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классный час, презентация, работа в группах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3-4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«По дорогам идут машины»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беседы - тренинг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5-6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«Все работы хороши»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игра-конкурс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7-8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«О  профессии продавца»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беседа-тренинг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9-10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«О профессии библиотекаря»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беседа с элементами игры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11-12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«Праздник в городе Мастеров»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КВН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13-14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«Работники издательства и типографии»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  в типографию,  ролевая игра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15-16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«Как приходят вести»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Экскурсия на почту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17-18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«Веселые мастерские»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Игра - состязание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19-20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«Путешествие в Город Мастеров»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профориентации - игра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21-22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«Строительные специальности»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Практикум, защита проекта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23-24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«Время на раздумье не теряй, с нами вместе трудись и играй»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Игровой вечер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25-26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«Знакомство с промышленными профессиями»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Конкурс-праздник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27-28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«Человек трудом красен»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Игра-соревнование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29-30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«Успеешь сам - научи другого»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31-32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«Чей участок лучше»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</w:tc>
      </w:tr>
      <w:tr w:rsidR="00CF2274" w:rsidRPr="00AF520C" w:rsidTr="00F307D1">
        <w:tc>
          <w:tcPr>
            <w:tcW w:w="1276" w:type="dxa"/>
            <w:tcBorders>
              <w:top w:val="nil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33-34</w:t>
            </w:r>
          </w:p>
        </w:tc>
        <w:tc>
          <w:tcPr>
            <w:tcW w:w="4394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«Кулинарный поединок»</w:t>
            </w:r>
          </w:p>
        </w:tc>
        <w:tc>
          <w:tcPr>
            <w:tcW w:w="1985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F307D1">
            <w:pPr>
              <w:spacing w:after="0" w:line="339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2</w:t>
            </w:r>
          </w:p>
        </w:tc>
        <w:tc>
          <w:tcPr>
            <w:tcW w:w="708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CF2274" w:rsidRPr="00AF520C" w:rsidRDefault="00CF2274" w:rsidP="00CF2274">
            <w:pPr>
              <w:spacing w:after="0" w:line="339" w:lineRule="atLeast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AF520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bdr w:val="none" w:sz="0" w:space="0" w:color="auto" w:frame="1"/>
                <w:lang w:eastAsia="ru-RU"/>
              </w:rPr>
              <w:t>Практикум</w:t>
            </w:r>
          </w:p>
        </w:tc>
      </w:tr>
    </w:tbl>
    <w:p w:rsidR="00875DE0" w:rsidRPr="00AF520C" w:rsidRDefault="00875DE0" w:rsidP="00AF520C">
      <w:pPr>
        <w:spacing w:after="0" w:line="339" w:lineRule="atLeast"/>
        <w:rPr>
          <w:sz w:val="24"/>
          <w:szCs w:val="24"/>
        </w:rPr>
      </w:pPr>
      <w:bookmarkStart w:id="0" w:name="_GoBack"/>
      <w:bookmarkEnd w:id="0"/>
    </w:p>
    <w:sectPr w:rsidR="00875DE0" w:rsidRPr="00AF520C" w:rsidSect="00AF520C">
      <w:pgSz w:w="16838" w:h="11906" w:orient="landscape"/>
      <w:pgMar w:top="1701" w:right="1134" w:bottom="851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75A3" w:rsidRDefault="00C475A3" w:rsidP="006747B2">
      <w:pPr>
        <w:spacing w:after="0" w:line="240" w:lineRule="auto"/>
      </w:pPr>
      <w:r>
        <w:separator/>
      </w:r>
    </w:p>
  </w:endnote>
  <w:endnote w:type="continuationSeparator" w:id="0">
    <w:p w:rsidR="00C475A3" w:rsidRDefault="00C475A3" w:rsidP="006747B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78190236"/>
      <w:docPartObj>
        <w:docPartGallery w:val="Page Numbers (Bottom of Page)"/>
        <w:docPartUnique/>
      </w:docPartObj>
    </w:sdtPr>
    <w:sdtEndPr/>
    <w:sdtContent>
      <w:p w:rsidR="00CF2274" w:rsidRDefault="00CF2274">
        <w:pPr>
          <w:pStyle w:val="a5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F520C">
          <w:rPr>
            <w:noProof/>
          </w:rPr>
          <w:t>22</w:t>
        </w:r>
        <w:r>
          <w:fldChar w:fldCharType="end"/>
        </w:r>
      </w:p>
    </w:sdtContent>
  </w:sdt>
  <w:p w:rsidR="00CF2274" w:rsidRDefault="00CF2274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75A3" w:rsidRDefault="00C475A3" w:rsidP="006747B2">
      <w:pPr>
        <w:spacing w:after="0" w:line="240" w:lineRule="auto"/>
      </w:pPr>
      <w:r>
        <w:separator/>
      </w:r>
    </w:p>
  </w:footnote>
  <w:footnote w:type="continuationSeparator" w:id="0">
    <w:p w:rsidR="00C475A3" w:rsidRDefault="00C475A3" w:rsidP="006747B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DA08B4"/>
    <w:multiLevelType w:val="hybridMultilevel"/>
    <w:tmpl w:val="234695DE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328D"/>
    <w:rsid w:val="00013FA5"/>
    <w:rsid w:val="0039328D"/>
    <w:rsid w:val="00537C54"/>
    <w:rsid w:val="00540756"/>
    <w:rsid w:val="006747B2"/>
    <w:rsid w:val="00875DE0"/>
    <w:rsid w:val="00992F2C"/>
    <w:rsid w:val="00AF520C"/>
    <w:rsid w:val="00C475A3"/>
    <w:rsid w:val="00CF2274"/>
    <w:rsid w:val="00F307D1"/>
    <w:rsid w:val="00FF23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15685"/>
  <w15:docId w15:val="{1F23E36C-9D90-4285-AF17-4F7BFAAEEAA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674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6747B2"/>
  </w:style>
  <w:style w:type="paragraph" w:styleId="a5">
    <w:name w:val="footer"/>
    <w:basedOn w:val="a"/>
    <w:link w:val="a6"/>
    <w:uiPriority w:val="99"/>
    <w:unhideWhenUsed/>
    <w:rsid w:val="006747B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6747B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54</TotalTime>
  <Pages>22</Pages>
  <Words>5969</Words>
  <Characters>34028</Characters>
  <Application>Microsoft Office Word</Application>
  <DocSecurity>0</DocSecurity>
  <Lines>283</Lines>
  <Paragraphs>79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39918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79236</dc:creator>
  <cp:lastModifiedBy>777</cp:lastModifiedBy>
  <cp:revision>5</cp:revision>
  <dcterms:created xsi:type="dcterms:W3CDTF">2022-10-25T04:04:00Z</dcterms:created>
  <dcterms:modified xsi:type="dcterms:W3CDTF">2023-08-29T11:22:00Z</dcterms:modified>
</cp:coreProperties>
</file>